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rFonts w:ascii="Roboto" w:cs="Roboto" w:eastAsia="Roboto" w:hAnsi="Roboto"/>
          <w:color w:val="bf9000"/>
        </w:rPr>
      </w:pPr>
      <w:r w:rsidDel="00000000" w:rsidR="00000000" w:rsidRPr="00000000">
        <w:rPr>
          <w:rFonts w:ascii="Roboto" w:cs="Roboto" w:eastAsia="Roboto" w:hAnsi="Roboto"/>
          <w:color w:val="bf900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Full name: Carlos Augusto Porto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Email: gutocsd@gmail.com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Phone: 510 209 2652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Portfolio:</w:t>
      </w:r>
      <w:hyperlink r:id="rId7">
        <w:r w:rsidDel="00000000" w:rsidR="00000000" w:rsidRPr="00000000">
          <w:rPr>
            <w:rFonts w:ascii="Roboto" w:cs="Roboto" w:eastAsia="Roboto" w:hAnsi="Roboto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u w:val="single"/>
            <w:rtl w:val="0"/>
          </w:rPr>
          <w:t xml:space="preserve">www.carlosportoux.com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Linkedin: </w:t>
      </w:r>
      <w:hyperlink r:id="rId9">
        <w:r w:rsidDel="00000000" w:rsidR="00000000" w:rsidRPr="00000000">
          <w:rPr>
            <w:rFonts w:ascii="Roboto" w:cs="Roboto" w:eastAsia="Roboto" w:hAnsi="Roboto"/>
            <w:highlight w:val="white"/>
            <w:u w:val="single"/>
            <w:rtl w:val="0"/>
          </w:rPr>
          <w:t xml:space="preserve">linkedin.com/in/carlos-porto-9babb91b5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783f04"/>
          <w:sz w:val="26"/>
          <w:szCs w:val="26"/>
        </w:rPr>
      </w:pPr>
      <w:bookmarkStart w:colFirst="0" w:colLast="0" w:name="_heading=h.3znysh7" w:id="0"/>
      <w:bookmarkEnd w:id="0"/>
      <w:r w:rsidDel="00000000" w:rsidR="00000000" w:rsidRPr="00000000">
        <w:rPr>
          <w:rFonts w:ascii="Roboto" w:cs="Roboto" w:eastAsia="Roboto" w:hAnsi="Roboto"/>
          <w:b w:val="1"/>
          <w:color w:val="783f04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color w:val="000000"/>
          <w:sz w:val="22"/>
          <w:szCs w:val="22"/>
        </w:rPr>
      </w:pPr>
      <w:bookmarkStart w:colFirst="0" w:colLast="0" w:name="_heading=h.ngr65534hjm9" w:id="1"/>
      <w:bookmarkEnd w:id="1"/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Adobe Inc., San Jose, CA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000000"/>
          <w:sz w:val="22"/>
          <w:szCs w:val="22"/>
          <w:rtl w:val="0"/>
        </w:rPr>
        <w:t xml:space="preserve">UX/UI Designer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(Nov 2022 – Dec 2023)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e3e3e3" w:space="0" w:sz="0" w:val="none"/>
        </w:pBdr>
        <w:shd w:fill="auto" w:val="clear"/>
        <w:spacing w:after="0" w:afterAutospacing="0" w:lineRule="auto"/>
        <w:ind w:left="3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 UX/UI designer on a critical Adobe onboarding project, I helped enhance task success rates, improving conversion and retention. After pitching the initiative to VPs across design, engineering, and product departments, it secured funding and was launched as a key initiative in early 2024.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e3e3e3" w:space="0" w:sz="0" w:val="none"/>
        </w:pBdr>
        <w:shd w:fill="auto" w:val="clear"/>
        <w:spacing w:after="0" w:afterAutospacing="0" w:lineRule="auto"/>
        <w:ind w:left="3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played a key role in redesigning Adobe Sign's automation feature, significantly boosting retention among multimillion-dollar annual customers.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e3e3e3" w:space="0" w:sz="0" w:val="none"/>
        </w:pBdr>
        <w:shd w:fill="auto" w:val="clear"/>
        <w:spacing w:after="0" w:afterAutospacing="0" w:lineRule="auto"/>
        <w:ind w:left="3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contributed to the overhaul of the Acrobat 2024 UI, aligning it with Adobe's Spectrum Design System. This upgrade enhanced user experience and consistency across different platforms.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color="e3e3e3" w:space="0" w:sz="0" w:val="none"/>
        </w:pBdr>
        <w:shd w:fill="auto" w:val="clear"/>
        <w:spacing w:after="240" w:lineRule="auto"/>
        <w:ind w:left="3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Collaborating with the research team on the 'Archetypes' project at Adobe, I helped develop a deeper understanding of Acrobat user profiles, which has informed and improved future design strategies.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Freelancer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UX/UI Designer &amp; Digital Artist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(Dec 2019 – Nov 2022) and (Dec 2023 - present)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Successfully delivered comprehensive solutions for diverse clients in the US and Brazil,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artnered with web designers to enhance user experience for their small businesses, focusing on developing modern and user-friendly interfaces for websites and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Lara Batista, Porto Alegre, RS - Brazil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Design Manager / Digital Artist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(Apr 2013 – Mar 2019)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Rule="auto"/>
        <w:ind w:left="360" w:hanging="36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Directed a team to innovate in furniture design through user-centered approaches, significantly improving product functionality and user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Developed a production workflow integrating 3D/CGI tools with user and market research assets to empower designers for success.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rFonts w:ascii="Roboto" w:cs="Roboto" w:eastAsia="Roboto" w:hAnsi="Roboto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Mastered a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range of design software, including Adobe Creative Suite and Autodesk CGI tools, to craft detailed visual models for furniture and interior design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Martial Arts Instructor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Brazilian Jiu-Jitsu instructor (Mar 2013 – Apr2023)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Applied strategic thinking, clear communication, and instructional skills to simplify complex techniques, demonstrating patience and customization abilities.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Melon 3D Imagery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3D Artist (Nov 2011 – Apr 2013)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Collaborated with a highly skilled team of designers to develop intricate 3D models for architectural visualizations.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0" w:firstLine="0"/>
        <w:rPr>
          <w:rFonts w:ascii="Roboto" w:cs="Roboto" w:eastAsia="Roboto" w:hAnsi="Roboto"/>
          <w:b w:val="1"/>
          <w:color w:val="783f04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783f04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280" w:line="384.00000000000006" w:lineRule="auto"/>
        <w:ind w:left="360" w:hanging="360"/>
        <w:rPr>
          <w:rFonts w:ascii="Roboto" w:cs="Roboto" w:eastAsia="Roboto" w:hAnsi="Roboto"/>
          <w:color w:val="000000"/>
          <w:sz w:val="22"/>
          <w:szCs w:val="22"/>
        </w:rPr>
      </w:pPr>
      <w:bookmarkStart w:colFirst="0" w:colLast="0" w:name="_heading=h.3dy6vkm" w:id="2"/>
      <w:bookmarkEnd w:id="2"/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Bachelor's Degree in Graphic Design, Universidade do Vale do Taquari (UNIVATES), Lajeado, Brazil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ind w:left="3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UX/UI Design Nanodegree Program, Udacity, Online, USA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ind w:left="3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Fountaine Digital Sculpture, Melies 3D and Cinema School, Online, Brazil 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783f04"/>
          <w:sz w:val="26"/>
          <w:szCs w:val="26"/>
        </w:rPr>
      </w:pPr>
      <w:bookmarkStart w:colFirst="0" w:colLast="0" w:name="_heading=h.1t3h5sf" w:id="3"/>
      <w:bookmarkEnd w:id="3"/>
      <w:r w:rsidDel="00000000" w:rsidR="00000000" w:rsidRPr="00000000">
        <w:rPr>
          <w:rFonts w:ascii="Roboto" w:cs="Roboto" w:eastAsia="Roboto" w:hAnsi="Roboto"/>
          <w:b w:val="1"/>
          <w:color w:val="783f04"/>
          <w:sz w:val="26"/>
          <w:szCs w:val="26"/>
          <w:rtl w:val="0"/>
        </w:rPr>
        <w:t xml:space="preserve">Technical Skills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Visual Design, Storytelling, Wireframing, prototyping, interaction design and user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Adobe Creative Suite, Adobe XD, Miro and Figma for UX/UI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3DsMAX, Blender, Maya, Zbrush and other tools for CGI/3D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collaboration, and high-fidelity prototyping to meet and exceed project deliverables.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Solid foundation in visual design.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Advanced capabilities in Digital art (Illustration, Animation and 3D modeling)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Basic HTML and CSS knowledge.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e3e3e3" w:space="0" w:sz="0" w:val="none"/>
          <w:left w:color="ffffff" w:space="2" w:sz="8" w:val="singl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36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Solid experience in small business marketing and brand development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19225" cy="755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75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https://www.linkedin.com/in/carlos-porto-9babb91b5?lipi=urn%3Ali%3Apage%3Ad_flagship3_profile_view_base_contact_details%3BTQy5mbQARNG0cFK5ybKeyg%3D%3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rlosportoux.com/" TargetMode="External"/><Relationship Id="rId8" Type="http://schemas.openxmlformats.org/officeDocument/2006/relationships/hyperlink" Target="http://www.carlosportoux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mUG8oxFu4Sew4gx22VxS1kQ8Q==">CgMxLjAyCWguM3pueXNoNzIOaC5uZ3I2NTUzNGhqbTkyCWguM2R5NnZrbTIJaC4xdDNoNXNmOAByITFCS0RpOFhlVXR4cDFQRFg0U3ViYVljSTMtSGZpNXB0Wg==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